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36EE" w14:textId="666CE8FF" w:rsidR="00C21F63" w:rsidRDefault="008150B1">
      <w:r>
        <w:rPr>
          <w:noProof/>
        </w:rPr>
        <w:drawing>
          <wp:anchor distT="0" distB="0" distL="114300" distR="114300" simplePos="0" relativeHeight="251658240" behindDoc="0" locked="0" layoutInCell="1" allowOverlap="1" wp14:anchorId="370BFF5E" wp14:editId="1C276413">
            <wp:simplePos x="0" y="0"/>
            <wp:positionH relativeFrom="page">
              <wp:posOffset>304800</wp:posOffset>
            </wp:positionH>
            <wp:positionV relativeFrom="paragraph">
              <wp:posOffset>-212090</wp:posOffset>
            </wp:positionV>
            <wp:extent cx="6959543" cy="8011566"/>
            <wp:effectExtent l="0" t="0" r="0" b="8890"/>
            <wp:wrapNone/>
            <wp:docPr id="431650599" name="Attēls 1" descr="Pilna asins aina. Analīžu rezultāti. - Mācību materiā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na asins aina. Analīžu rezultāti. - Mācību materiā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543" cy="801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1F63" w:rsidSect="0023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B1"/>
    <w:rsid w:val="002300EB"/>
    <w:rsid w:val="003C68AE"/>
    <w:rsid w:val="006A4AF4"/>
    <w:rsid w:val="007D60C7"/>
    <w:rsid w:val="008150B1"/>
    <w:rsid w:val="00967B91"/>
    <w:rsid w:val="00C2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B395"/>
  <w15:chartTrackingRefBased/>
  <w15:docId w15:val="{91F2D27D-4F2E-4004-B1C5-8B315F40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15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1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15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15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15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15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15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15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15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15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15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15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150B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150B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150B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150B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150B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150B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1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1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15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1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1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150B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150B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150B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15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150B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15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2026-01-21T21:18:00Z</dcterms:created>
  <dcterms:modified xsi:type="dcterms:W3CDTF">2026-01-21T21:18:00Z</dcterms:modified>
</cp:coreProperties>
</file>